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1531" w:tblpY="736"/>
        <w:tblW w:w="10959" w:type="dxa"/>
        <w:tblLook w:val="04A0" w:firstRow="1" w:lastRow="0" w:firstColumn="1" w:lastColumn="0" w:noHBand="0" w:noVBand="1"/>
      </w:tblPr>
      <w:tblGrid>
        <w:gridCol w:w="259"/>
        <w:gridCol w:w="3427"/>
        <w:gridCol w:w="470"/>
        <w:gridCol w:w="6543"/>
        <w:gridCol w:w="260"/>
      </w:tblGrid>
      <w:tr w:rsidR="00A32755" w:rsidRPr="00C2034C" w:rsidTr="00E06A08">
        <w:trPr>
          <w:trHeight w:val="121"/>
        </w:trPr>
        <w:tc>
          <w:tcPr>
            <w:tcW w:w="0" w:type="auto"/>
            <w:vMerge w:val="restart"/>
            <w:shd w:val="clear" w:color="auto" w:fill="auto"/>
          </w:tcPr>
          <w:p w:rsidR="00A32755" w:rsidRPr="00C2034C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ind w:right="240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427" w:type="dxa"/>
            <w:shd w:val="clear" w:color="auto" w:fill="auto"/>
          </w:tcPr>
          <w:p w:rsidR="00A32755" w:rsidRPr="00C2034C" w:rsidRDefault="00A32755" w:rsidP="00A32755">
            <w:pPr>
              <w:spacing w:after="0" w:line="240" w:lineRule="auto"/>
              <w:ind w:right="-1083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2034C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        L</w:t>
            </w:r>
            <w:r w:rsidRPr="00C2034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ICEUL TEHNOLOGIC</w:t>
            </w:r>
          </w:p>
          <w:p w:rsidR="00A32755" w:rsidRPr="00C2034C" w:rsidRDefault="00A32755" w:rsidP="00A32755">
            <w:pPr>
              <w:spacing w:after="0" w:line="240" w:lineRule="auto"/>
              <w:ind w:right="-1083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2034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      </w:t>
            </w:r>
            <w:proofErr w:type="gramStart"/>
            <w:r w:rsidRPr="00C2034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,,</w:t>
            </w:r>
            <w:proofErr w:type="gramEnd"/>
            <w:r w:rsidRPr="00C2034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DIMITRIE  LEONIDA”</w:t>
            </w:r>
          </w:p>
          <w:p w:rsidR="00A32755" w:rsidRPr="00C2034C" w:rsidRDefault="00A32755" w:rsidP="00A32755">
            <w:pPr>
              <w:spacing w:after="0" w:line="240" w:lineRule="auto"/>
              <w:ind w:right="-516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C2034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              PETROȘANI</w:t>
            </w:r>
          </w:p>
        </w:tc>
        <w:tc>
          <w:tcPr>
            <w:tcW w:w="470" w:type="dxa"/>
            <w:vMerge w:val="restart"/>
            <w:shd w:val="clear" w:color="auto" w:fill="auto"/>
          </w:tcPr>
          <w:p w:rsidR="00A32755" w:rsidRPr="00C2034C" w:rsidRDefault="00A32755" w:rsidP="00A327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shd w:val="clear" w:color="auto" w:fill="auto"/>
          </w:tcPr>
          <w:p w:rsidR="00A32755" w:rsidRPr="00C2034C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034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  <w:drawing>
                <wp:anchor distT="0" distB="0" distL="114300" distR="114300" simplePos="0" relativeHeight="251660288" behindDoc="1" locked="0" layoutInCell="1" allowOverlap="1" wp14:anchorId="0D368F77" wp14:editId="012A920A">
                  <wp:simplePos x="0" y="0"/>
                  <wp:positionH relativeFrom="column">
                    <wp:posOffset>2266950</wp:posOffset>
                  </wp:positionH>
                  <wp:positionV relativeFrom="paragraph">
                    <wp:posOffset>0</wp:posOffset>
                  </wp:positionV>
                  <wp:extent cx="1314450" cy="485775"/>
                  <wp:effectExtent l="0" t="0" r="0" b="9525"/>
                  <wp:wrapSquare wrapText="bothSides"/>
                  <wp:docPr id="4" name="Picture 4" descr="Logo-RO-FULL-RGB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Logo-RO-FULL-RGB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2034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  <w:drawing>
                <wp:anchor distT="0" distB="0" distL="114300" distR="114300" simplePos="0" relativeHeight="251659264" behindDoc="1" locked="0" layoutInCell="1" allowOverlap="1" wp14:anchorId="1BDEB2D3" wp14:editId="497F0904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38100</wp:posOffset>
                  </wp:positionV>
                  <wp:extent cx="581025" cy="447675"/>
                  <wp:effectExtent l="0" t="0" r="9525" b="9525"/>
                  <wp:wrapTight wrapText="bothSides">
                    <wp:wrapPolygon edited="0">
                      <wp:start x="0" y="0"/>
                      <wp:lineTo x="0" y="21140"/>
                      <wp:lineTo x="21246" y="21140"/>
                      <wp:lineTo x="21246" y="0"/>
                      <wp:lineTo x="0" y="0"/>
                    </wp:wrapPolygon>
                  </wp:wrapTight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MINISTERUL                EDUCA</w:t>
            </w: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ŢIEI </w:t>
            </w: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   NAŢIONALE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A32755" w:rsidRPr="00C2034C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32755" w:rsidRPr="00C2034C" w:rsidTr="00E06A08">
        <w:trPr>
          <w:trHeight w:val="115"/>
        </w:trPr>
        <w:tc>
          <w:tcPr>
            <w:tcW w:w="0" w:type="auto"/>
            <w:vMerge/>
            <w:shd w:val="clear" w:color="auto" w:fill="auto"/>
          </w:tcPr>
          <w:p w:rsidR="00A32755" w:rsidRPr="00C2034C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3427" w:type="dxa"/>
            <w:shd w:val="clear" w:color="auto" w:fill="auto"/>
          </w:tcPr>
          <w:p w:rsidR="00A32755" w:rsidRPr="00C2034C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70" w:type="dxa"/>
            <w:vMerge/>
            <w:shd w:val="clear" w:color="auto" w:fill="auto"/>
          </w:tcPr>
          <w:p w:rsidR="00A32755" w:rsidRPr="00C2034C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shd w:val="clear" w:color="auto" w:fill="auto"/>
          </w:tcPr>
          <w:p w:rsidR="00A32755" w:rsidRPr="00C2034C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A32755" w:rsidRPr="00C2034C" w:rsidRDefault="00A32755" w:rsidP="00A327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:rsidR="005F599F" w:rsidRPr="00C2034C" w:rsidRDefault="00A32755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C2034C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8240" behindDoc="1" locked="0" layoutInCell="1" allowOverlap="1" wp14:anchorId="70E33082" wp14:editId="56C8DBFE">
            <wp:simplePos x="0" y="0"/>
            <wp:positionH relativeFrom="page">
              <wp:posOffset>491490</wp:posOffset>
            </wp:positionH>
            <wp:positionV relativeFrom="margin">
              <wp:posOffset>28575</wp:posOffset>
            </wp:positionV>
            <wp:extent cx="895350" cy="552450"/>
            <wp:effectExtent l="0" t="0" r="0" b="0"/>
            <wp:wrapTight wrapText="bothSides">
              <wp:wrapPolygon edited="0">
                <wp:start x="0" y="0"/>
                <wp:lineTo x="0" y="20855"/>
                <wp:lineTo x="21140" y="20855"/>
                <wp:lineTo x="21140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96" t="16531" r="28970" b="253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0629" w:rsidRPr="00A63CE5" w:rsidRDefault="00490629" w:rsidP="0049062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val="en-GB"/>
        </w:rPr>
      </w:pP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  <w:lang w:val="en-GB"/>
        </w:rPr>
        <w:t>Nr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  <w:lang w:val="en-GB"/>
        </w:rPr>
        <w:t>. 381 / 21.02.2019</w:t>
      </w:r>
    </w:p>
    <w:p w:rsidR="00490629" w:rsidRPr="00240092" w:rsidRDefault="00490629" w:rsidP="00490629">
      <w:pPr>
        <w:rPr>
          <w:b/>
          <w:bCs/>
        </w:rPr>
      </w:pPr>
      <w:r w:rsidRPr="00240092">
        <w:rPr>
          <w:b/>
          <w:bCs/>
        </w:rPr>
        <w:t xml:space="preserve">APROBAT, </w:t>
      </w:r>
    </w:p>
    <w:p w:rsidR="00490629" w:rsidRPr="00240092" w:rsidRDefault="00490629" w:rsidP="00490629">
      <w:pPr>
        <w:rPr>
          <w:b/>
          <w:bCs/>
        </w:rPr>
      </w:pPr>
      <w:r w:rsidRPr="00240092">
        <w:rPr>
          <w:b/>
          <w:bCs/>
        </w:rPr>
        <w:t>PRESEDINTE C.JE.C. HUNEDOARA</w:t>
      </w:r>
    </w:p>
    <w:p w:rsidR="00490629" w:rsidRPr="00240092" w:rsidRDefault="00490629" w:rsidP="00490629">
      <w:pPr>
        <w:rPr>
          <w:b/>
          <w:bCs/>
        </w:rPr>
      </w:pPr>
      <w:r w:rsidRPr="00240092">
        <w:rPr>
          <w:b/>
          <w:bCs/>
        </w:rPr>
        <w:t>PROF. DR. MARTA MATE – I.S.G.A.</w:t>
      </w:r>
    </w:p>
    <w:p w:rsidR="00490629" w:rsidRPr="00240092" w:rsidRDefault="00490629" w:rsidP="00490629">
      <w:pPr>
        <w:rPr>
          <w:b/>
          <w:bCs/>
        </w:rPr>
      </w:pPr>
      <w:r w:rsidRPr="00240092">
        <w:rPr>
          <w:b/>
          <w:bCs/>
        </w:rPr>
        <w:t>VICEPREȘEDINTE C.J.E.C. HUNEDOARA</w:t>
      </w:r>
    </w:p>
    <w:p w:rsidR="00490629" w:rsidRPr="00240092" w:rsidRDefault="00490629" w:rsidP="00490629">
      <w:pPr>
        <w:rPr>
          <w:b/>
          <w:bCs/>
        </w:rPr>
      </w:pPr>
      <w:r w:rsidRPr="00240092">
        <w:rPr>
          <w:b/>
          <w:bCs/>
        </w:rPr>
        <w:t>PROF. DANA LUIZA CIOARĂ</w:t>
      </w:r>
    </w:p>
    <w:p w:rsidR="00490629" w:rsidRDefault="00490629" w:rsidP="00490629">
      <w:pPr>
        <w:jc w:val="center"/>
        <w:rPr>
          <w:b/>
        </w:rPr>
      </w:pPr>
      <w:r>
        <w:rPr>
          <w:rFonts w:ascii="Times New Roman" w:hAnsi="Times New Roman"/>
          <w:sz w:val="32"/>
          <w:szCs w:val="32"/>
        </w:rPr>
        <w:t>TEME</w:t>
      </w:r>
      <w:r w:rsidRPr="00A916AE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PROPUSE </w:t>
      </w:r>
      <w:r w:rsidRPr="00A916AE">
        <w:rPr>
          <w:rFonts w:ascii="Times New Roman" w:hAnsi="Times New Roman"/>
          <w:sz w:val="32"/>
          <w:szCs w:val="32"/>
        </w:rPr>
        <w:t>PENTRU PROBA PRACTICA</w:t>
      </w:r>
      <w:r w:rsidRPr="002B1A43">
        <w:rPr>
          <w:b/>
        </w:rPr>
        <w:t xml:space="preserve"> </w:t>
      </w:r>
    </w:p>
    <w:p w:rsidR="00327551" w:rsidRPr="00AA3567" w:rsidRDefault="00327551" w:rsidP="00327551">
      <w:pPr>
        <w:jc w:val="center"/>
        <w:rPr>
          <w:b/>
        </w:rPr>
      </w:pPr>
      <w:r w:rsidRPr="00AA3567">
        <w:rPr>
          <w:b/>
        </w:rPr>
        <w:t>EXAMENUL  DE CERTIFICARE   A   CALIFICĂRII   PROFESIONALE  A ABSOLVENȚILOR   ÎNVĂȚĂMÂNTULUI   POSTLICEAL</w:t>
      </w:r>
    </w:p>
    <w:p w:rsidR="001C1B18" w:rsidRPr="00C2034C" w:rsidRDefault="001C1B18" w:rsidP="008C48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0629" w:rsidRPr="00490629" w:rsidRDefault="00490629" w:rsidP="00490629">
      <w:pPr>
        <w:spacing w:line="360" w:lineRule="auto"/>
        <w:rPr>
          <w:color w:val="000000"/>
        </w:rPr>
      </w:pPr>
      <w:r w:rsidRPr="00490629">
        <w:rPr>
          <w:color w:val="000000"/>
        </w:rPr>
        <w:t xml:space="preserve">NIVEL DE CALIFICARE: </w:t>
      </w:r>
      <w:r w:rsidRPr="00490629">
        <w:t>5</w:t>
      </w:r>
      <w:r w:rsidRPr="00490629">
        <w:rPr>
          <w:color w:val="FF0000"/>
        </w:rPr>
        <w:t xml:space="preserve">  </w:t>
      </w:r>
    </w:p>
    <w:p w:rsidR="001C1B18" w:rsidRPr="00C2034C" w:rsidRDefault="001C1B18" w:rsidP="0049062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C2034C">
        <w:rPr>
          <w:rFonts w:ascii="Times New Roman" w:eastAsia="Times New Roman" w:hAnsi="Times New Roman" w:cs="Times New Roman"/>
          <w:sz w:val="24"/>
          <w:szCs w:val="24"/>
          <w:lang w:val="en-GB"/>
        </w:rPr>
        <w:t>Domeniul</w:t>
      </w:r>
      <w:proofErr w:type="spellEnd"/>
      <w:r w:rsidRPr="00C2034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: </w:t>
      </w:r>
      <w:r w:rsidRPr="00C2034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2034C">
        <w:rPr>
          <w:rFonts w:ascii="Times New Roman" w:eastAsia="Times New Roman" w:hAnsi="Times New Roman" w:cs="Times New Roman"/>
          <w:sz w:val="24"/>
          <w:szCs w:val="24"/>
          <w:lang w:val="en-GB"/>
        </w:rPr>
        <w:t>PROTECȚIA MEDIULUI</w:t>
      </w:r>
    </w:p>
    <w:p w:rsidR="001C1B18" w:rsidRPr="00C2034C" w:rsidRDefault="001C1B18" w:rsidP="0049062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C2034C">
        <w:rPr>
          <w:rFonts w:ascii="Times New Roman" w:eastAsia="Times New Roman" w:hAnsi="Times New Roman" w:cs="Times New Roman"/>
          <w:sz w:val="24"/>
          <w:szCs w:val="24"/>
          <w:lang w:val="en-GB"/>
        </w:rPr>
        <w:t>Calificarea</w:t>
      </w:r>
      <w:proofErr w:type="spellEnd"/>
      <w:r w:rsidRPr="00C2034C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C2034C">
        <w:rPr>
          <w:rFonts w:ascii="Times New Roman" w:eastAsia="Times New Roman" w:hAnsi="Times New Roman" w:cs="Times New Roman"/>
          <w:sz w:val="24"/>
          <w:szCs w:val="24"/>
          <w:lang w:val="en-GB"/>
        </w:rPr>
        <w:t>profesională</w:t>
      </w:r>
      <w:proofErr w:type="spellEnd"/>
      <w:r w:rsidRPr="00C2034C">
        <w:rPr>
          <w:rFonts w:ascii="Times New Roman" w:eastAsia="Times New Roman" w:hAnsi="Times New Roman" w:cs="Times New Roman"/>
          <w:sz w:val="24"/>
          <w:szCs w:val="24"/>
          <w:lang w:val="en-GB"/>
        </w:rPr>
        <w:t>: TEHNICIAN LABORANT PENTRU PROTECȚIA CALITATII MEDIULUI</w:t>
      </w:r>
    </w:p>
    <w:p w:rsidR="001C1B18" w:rsidRPr="00C2034C" w:rsidRDefault="001C1B18" w:rsidP="001C1B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1C1B18" w:rsidRPr="00C2034C" w:rsidRDefault="001C1B18" w:rsidP="001C1B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tbl>
      <w:tblPr>
        <w:tblW w:w="0" w:type="auto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118"/>
      </w:tblGrid>
      <w:tr w:rsidR="001C1B18" w:rsidRPr="00C2034C" w:rsidTr="00E06A08">
        <w:tc>
          <w:tcPr>
            <w:tcW w:w="73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AU"/>
              </w:rPr>
              <w:t>Nr.</w:t>
            </w:r>
          </w:p>
        </w:tc>
        <w:tc>
          <w:tcPr>
            <w:tcW w:w="811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AU"/>
              </w:rPr>
              <w:t>TEMA</w:t>
            </w:r>
          </w:p>
        </w:tc>
      </w:tr>
      <w:tr w:rsidR="001C1B18" w:rsidRPr="00C2034C" w:rsidTr="00E06A08">
        <w:tc>
          <w:tcPr>
            <w:tcW w:w="73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1.</w:t>
            </w:r>
          </w:p>
        </w:tc>
        <w:tc>
          <w:tcPr>
            <w:tcW w:w="811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Determinarea concentrației de fosfați din apele naturale</w:t>
            </w:r>
          </w:p>
        </w:tc>
      </w:tr>
      <w:tr w:rsidR="001C1B18" w:rsidRPr="00C2034C" w:rsidTr="00E06A08">
        <w:tc>
          <w:tcPr>
            <w:tcW w:w="73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2.</w:t>
            </w:r>
          </w:p>
        </w:tc>
        <w:tc>
          <w:tcPr>
            <w:tcW w:w="811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Determinarea densității corpurilor lichide și solide</w:t>
            </w:r>
          </w:p>
        </w:tc>
      </w:tr>
      <w:tr w:rsidR="001C1B18" w:rsidRPr="00C2034C" w:rsidTr="00E06A08">
        <w:tc>
          <w:tcPr>
            <w:tcW w:w="73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3.</w:t>
            </w:r>
          </w:p>
        </w:tc>
        <w:tc>
          <w:tcPr>
            <w:tcW w:w="811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Determinarea pH ului apelor naturale</w:t>
            </w:r>
          </w:p>
        </w:tc>
      </w:tr>
      <w:tr w:rsidR="001C1B18" w:rsidRPr="00C2034C" w:rsidTr="00E06A08">
        <w:tc>
          <w:tcPr>
            <w:tcW w:w="73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4.</w:t>
            </w:r>
          </w:p>
        </w:tc>
        <w:tc>
          <w:tcPr>
            <w:tcW w:w="811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Determinarea durității apei potabile</w:t>
            </w:r>
          </w:p>
        </w:tc>
      </w:tr>
      <w:tr w:rsidR="001C1B18" w:rsidRPr="00C2034C" w:rsidTr="00E06A08">
        <w:tc>
          <w:tcPr>
            <w:tcW w:w="73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5.</w:t>
            </w:r>
          </w:p>
        </w:tc>
        <w:tc>
          <w:tcPr>
            <w:tcW w:w="811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Determinarea pH ului solului</w:t>
            </w:r>
          </w:p>
        </w:tc>
      </w:tr>
      <w:tr w:rsidR="001C1B18" w:rsidRPr="00C2034C" w:rsidTr="00E06A08">
        <w:tc>
          <w:tcPr>
            <w:tcW w:w="73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6.</w:t>
            </w:r>
          </w:p>
        </w:tc>
        <w:tc>
          <w:tcPr>
            <w:tcW w:w="811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Măsurarea umidității și presiunii atmosferice</w:t>
            </w:r>
          </w:p>
        </w:tc>
      </w:tr>
      <w:tr w:rsidR="001C1B18" w:rsidRPr="00C2034C" w:rsidTr="00E06A08">
        <w:tc>
          <w:tcPr>
            <w:tcW w:w="73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7.</w:t>
            </w:r>
          </w:p>
        </w:tc>
        <w:tc>
          <w:tcPr>
            <w:tcW w:w="811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Determinarea concentrației de amoniu din sol</w:t>
            </w:r>
          </w:p>
        </w:tc>
      </w:tr>
      <w:tr w:rsidR="001C1B18" w:rsidRPr="00C2034C" w:rsidTr="00E06A08">
        <w:tc>
          <w:tcPr>
            <w:tcW w:w="73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8.</w:t>
            </w:r>
          </w:p>
        </w:tc>
        <w:tc>
          <w:tcPr>
            <w:tcW w:w="811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Determinarea pH ului apei potabile</w:t>
            </w:r>
          </w:p>
        </w:tc>
      </w:tr>
      <w:tr w:rsidR="001C1B18" w:rsidRPr="00C2034C" w:rsidTr="00E06A08">
        <w:tc>
          <w:tcPr>
            <w:tcW w:w="73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9.</w:t>
            </w:r>
          </w:p>
        </w:tc>
        <w:tc>
          <w:tcPr>
            <w:tcW w:w="811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Determinarea conținutului de oxigen dizolvat din apă</w:t>
            </w:r>
          </w:p>
        </w:tc>
      </w:tr>
      <w:tr w:rsidR="001C1B18" w:rsidRPr="00C2034C" w:rsidTr="00E06A08">
        <w:tc>
          <w:tcPr>
            <w:tcW w:w="73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10.</w:t>
            </w:r>
          </w:p>
        </w:tc>
        <w:tc>
          <w:tcPr>
            <w:tcW w:w="811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Determinarea concentrației de fier din apele naturale</w:t>
            </w:r>
          </w:p>
        </w:tc>
      </w:tr>
      <w:tr w:rsidR="001C1B18" w:rsidRPr="00C2034C" w:rsidTr="00E06A08">
        <w:tc>
          <w:tcPr>
            <w:tcW w:w="73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11.</w:t>
            </w:r>
          </w:p>
        </w:tc>
        <w:tc>
          <w:tcPr>
            <w:tcW w:w="811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Determinarea durității apelor naturale</w:t>
            </w:r>
          </w:p>
        </w:tc>
      </w:tr>
      <w:tr w:rsidR="001C1B18" w:rsidRPr="00C2034C" w:rsidTr="00E06A08">
        <w:tc>
          <w:tcPr>
            <w:tcW w:w="73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12.</w:t>
            </w:r>
          </w:p>
        </w:tc>
        <w:tc>
          <w:tcPr>
            <w:tcW w:w="811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Determinarea concentrației de azotat din apele naturale</w:t>
            </w:r>
          </w:p>
        </w:tc>
      </w:tr>
      <w:tr w:rsidR="001C1B18" w:rsidRPr="00C2034C" w:rsidTr="00E06A08">
        <w:tc>
          <w:tcPr>
            <w:tcW w:w="73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13.</w:t>
            </w:r>
          </w:p>
        </w:tc>
        <w:tc>
          <w:tcPr>
            <w:tcW w:w="811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Analiza senzorială a apei</w:t>
            </w:r>
          </w:p>
        </w:tc>
      </w:tr>
      <w:tr w:rsidR="001C1B18" w:rsidRPr="00C2034C" w:rsidTr="00E06A08">
        <w:tc>
          <w:tcPr>
            <w:tcW w:w="73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14.</w:t>
            </w:r>
          </w:p>
        </w:tc>
        <w:tc>
          <w:tcPr>
            <w:tcW w:w="811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Determinarea concentrației de azotați din apele reziduale</w:t>
            </w:r>
          </w:p>
        </w:tc>
      </w:tr>
      <w:tr w:rsidR="001C1B18" w:rsidRPr="00C2034C" w:rsidTr="00E06A08">
        <w:tc>
          <w:tcPr>
            <w:tcW w:w="73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15.</w:t>
            </w:r>
          </w:p>
        </w:tc>
        <w:tc>
          <w:tcPr>
            <w:tcW w:w="811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Determinarea pH ului apelor reziduale prin metoda potențiometrică</w:t>
            </w:r>
          </w:p>
        </w:tc>
      </w:tr>
      <w:tr w:rsidR="001C1B18" w:rsidRPr="00C2034C" w:rsidTr="00E06A08">
        <w:tc>
          <w:tcPr>
            <w:tcW w:w="73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16.</w:t>
            </w:r>
          </w:p>
        </w:tc>
        <w:tc>
          <w:tcPr>
            <w:tcW w:w="811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Determinarea rapidă a calității apei</w:t>
            </w:r>
          </w:p>
        </w:tc>
      </w:tr>
      <w:tr w:rsidR="001C1B18" w:rsidRPr="00C2034C" w:rsidTr="00E06A08">
        <w:tc>
          <w:tcPr>
            <w:tcW w:w="73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17.</w:t>
            </w:r>
          </w:p>
        </w:tc>
        <w:tc>
          <w:tcPr>
            <w:tcW w:w="811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Determinarea durității totale a apelor reziduale</w:t>
            </w:r>
          </w:p>
        </w:tc>
      </w:tr>
      <w:tr w:rsidR="001C1B18" w:rsidRPr="00C2034C" w:rsidTr="00E06A08">
        <w:tc>
          <w:tcPr>
            <w:tcW w:w="73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18.</w:t>
            </w:r>
          </w:p>
        </w:tc>
        <w:tc>
          <w:tcPr>
            <w:tcW w:w="811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Măsurarea temperaturii aerului</w:t>
            </w:r>
          </w:p>
        </w:tc>
      </w:tr>
      <w:tr w:rsidR="001C1B18" w:rsidRPr="00C2034C" w:rsidTr="00E06A08">
        <w:tc>
          <w:tcPr>
            <w:tcW w:w="73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19.</w:t>
            </w:r>
          </w:p>
        </w:tc>
        <w:tc>
          <w:tcPr>
            <w:tcW w:w="811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Determinarea Ca+ din sol</w:t>
            </w:r>
          </w:p>
        </w:tc>
      </w:tr>
      <w:tr w:rsidR="001C1B18" w:rsidRPr="00C2034C" w:rsidTr="00E06A08">
        <w:tc>
          <w:tcPr>
            <w:tcW w:w="73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20.</w:t>
            </w:r>
          </w:p>
        </w:tc>
        <w:tc>
          <w:tcPr>
            <w:tcW w:w="8118" w:type="dxa"/>
            <w:shd w:val="clear" w:color="auto" w:fill="auto"/>
          </w:tcPr>
          <w:p w:rsidR="001C1B18" w:rsidRPr="00C2034C" w:rsidRDefault="001C1B18" w:rsidP="001C1B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C2034C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Determinarea concentrației de azotat, azotiți din sol</w:t>
            </w:r>
          </w:p>
        </w:tc>
      </w:tr>
    </w:tbl>
    <w:p w:rsidR="00E06A08" w:rsidRDefault="00E06A08" w:rsidP="00E06A08">
      <w:pPr>
        <w:ind w:left="888" w:hanging="888"/>
        <w:rPr>
          <w:color w:val="000000"/>
        </w:rPr>
      </w:pPr>
    </w:p>
    <w:p w:rsidR="00E06A08" w:rsidRPr="00240092" w:rsidRDefault="00E06A08" w:rsidP="00E06A08">
      <w:pPr>
        <w:ind w:left="888" w:hanging="888"/>
        <w:rPr>
          <w:color w:val="000000"/>
        </w:rPr>
      </w:pPr>
      <w:bookmarkStart w:id="0" w:name="_GoBack"/>
      <w:bookmarkEnd w:id="0"/>
      <w:r w:rsidRPr="00240092">
        <w:rPr>
          <w:color w:val="000000"/>
        </w:rPr>
        <w:t>Director …………………………</w:t>
      </w:r>
    </w:p>
    <w:p w:rsidR="00E06A08" w:rsidRPr="00240092" w:rsidRDefault="00E06A08" w:rsidP="00E06A08">
      <w:pPr>
        <w:ind w:left="888" w:hanging="888"/>
        <w:rPr>
          <w:color w:val="000000"/>
        </w:rPr>
      </w:pPr>
      <w:r w:rsidRPr="00240092">
        <w:rPr>
          <w:color w:val="000000"/>
        </w:rPr>
        <w:t xml:space="preserve">Semnătura </w:t>
      </w:r>
    </w:p>
    <w:p w:rsidR="00FC4132" w:rsidRPr="00E06A08" w:rsidRDefault="00E06A08" w:rsidP="00E06A08">
      <w:pPr>
        <w:ind w:left="888" w:hanging="888"/>
        <w:rPr>
          <w:color w:val="000000"/>
        </w:rPr>
      </w:pPr>
      <w:r w:rsidRPr="00240092">
        <w:rPr>
          <w:color w:val="000000"/>
        </w:rPr>
        <w:t>LS</w:t>
      </w:r>
    </w:p>
    <w:sectPr w:rsidR="00FC4132" w:rsidRPr="00E06A08" w:rsidSect="00E06A08">
      <w:pgSz w:w="11906" w:h="16838"/>
      <w:pgMar w:top="720" w:right="720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DD4472"/>
    <w:multiLevelType w:val="hybridMultilevel"/>
    <w:tmpl w:val="0CBA7FE0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B79"/>
    <w:rsid w:val="00085B79"/>
    <w:rsid w:val="001C1B18"/>
    <w:rsid w:val="001E4C96"/>
    <w:rsid w:val="00307974"/>
    <w:rsid w:val="00327551"/>
    <w:rsid w:val="00387463"/>
    <w:rsid w:val="00490629"/>
    <w:rsid w:val="00586944"/>
    <w:rsid w:val="005E5D64"/>
    <w:rsid w:val="005F271A"/>
    <w:rsid w:val="005F599F"/>
    <w:rsid w:val="006707EF"/>
    <w:rsid w:val="00761D4F"/>
    <w:rsid w:val="008C2754"/>
    <w:rsid w:val="008C48A1"/>
    <w:rsid w:val="00A32755"/>
    <w:rsid w:val="00A75D95"/>
    <w:rsid w:val="00C2034C"/>
    <w:rsid w:val="00D7529D"/>
    <w:rsid w:val="00E06A08"/>
    <w:rsid w:val="00E21DAD"/>
    <w:rsid w:val="00FC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212E3"/>
  <w15:chartTrackingRefBased/>
  <w15:docId w15:val="{15429006-8D7D-4DC3-ABB9-412BF71CC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A3275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32755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qFormat/>
    <w:rsid w:val="008C48A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235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Directiune</dc:creator>
  <cp:keywords/>
  <dc:description/>
  <cp:lastModifiedBy>user</cp:lastModifiedBy>
  <cp:revision>8</cp:revision>
  <dcterms:created xsi:type="dcterms:W3CDTF">2019-06-12T05:57:00Z</dcterms:created>
  <dcterms:modified xsi:type="dcterms:W3CDTF">2019-06-18T10:48:00Z</dcterms:modified>
</cp:coreProperties>
</file>